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46D831B0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BD5405E" w14:textId="352D2208" w:rsidR="00D65E14" w:rsidRPr="00D65E14" w:rsidRDefault="00350F0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</w:t>
      </w:r>
      <w:r w:rsidR="00281456">
        <w:rPr>
          <w:rFonts w:ascii="Arial" w:hAnsi="Arial" w:cs="Arial"/>
          <w:sz w:val="20"/>
          <w:szCs w:val="20"/>
        </w:rPr>
        <w:t>je i</w:t>
      </w:r>
      <w:r w:rsidR="00281456" w:rsidRPr="00281456">
        <w:rPr>
          <w:rFonts w:ascii="Arial" w:hAnsi="Arial" w:cs="Arial"/>
          <w:sz w:val="20"/>
          <w:szCs w:val="20"/>
        </w:rPr>
        <w:t>zvajanje rednih elektroinštalacijskih vzdrževalnih del za potrebe MNZ, GPU, mejnih prehodov in Policijskih uprav</w:t>
      </w:r>
      <w:r w:rsidR="00D65E14" w:rsidRPr="00D65E14">
        <w:rPr>
          <w:rFonts w:ascii="Arial" w:hAnsi="Arial" w:cs="Arial"/>
          <w:sz w:val="20"/>
          <w:szCs w:val="20"/>
        </w:rPr>
        <w:t xml:space="preserve"> (v nadaljevanju: storitve), ki obsega naslednje sklope: </w:t>
      </w:r>
    </w:p>
    <w:p w14:paraId="3F13408C" w14:textId="77777777" w:rsidR="00D65E14" w:rsidRPr="00D65E14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65E14">
        <w:rPr>
          <w:rFonts w:ascii="Arial" w:hAnsi="Arial" w:cs="Arial"/>
          <w:sz w:val="20"/>
          <w:szCs w:val="20"/>
        </w:rPr>
        <w:tab/>
      </w:r>
    </w:p>
    <w:p w14:paraId="11A106AC" w14:textId="77777777" w:rsidR="00281456" w:rsidRPr="0024402D" w:rsidRDefault="00281456" w:rsidP="00281456">
      <w:pPr>
        <w:spacing w:line="260" w:lineRule="exact"/>
        <w:rPr>
          <w:rFonts w:ascii="Arial" w:hAnsi="Arial" w:cs="Arial"/>
          <w:sz w:val="20"/>
          <w:szCs w:val="20"/>
        </w:rPr>
      </w:pPr>
      <w:r w:rsidRPr="0024402D">
        <w:rPr>
          <w:rFonts w:ascii="Arial" w:hAnsi="Arial" w:cs="Arial"/>
          <w:sz w:val="20"/>
          <w:szCs w:val="20"/>
        </w:rPr>
        <w:t xml:space="preserve">Sklop 1: Izvajanje rednih elektroinštalacijskih vzdrževalnih del za potrebe MNZ in GPU,  </w:t>
      </w:r>
    </w:p>
    <w:p w14:paraId="6989C1F5" w14:textId="77777777" w:rsidR="00281456" w:rsidRPr="0024402D" w:rsidRDefault="00281456" w:rsidP="00281456">
      <w:pPr>
        <w:spacing w:line="260" w:lineRule="exact"/>
        <w:rPr>
          <w:rFonts w:ascii="Arial" w:hAnsi="Arial" w:cs="Arial"/>
          <w:sz w:val="20"/>
          <w:szCs w:val="20"/>
        </w:rPr>
      </w:pPr>
      <w:r w:rsidRPr="0024402D">
        <w:rPr>
          <w:rFonts w:ascii="Arial" w:hAnsi="Arial" w:cs="Arial"/>
          <w:sz w:val="20"/>
          <w:szCs w:val="20"/>
        </w:rPr>
        <w:t>Sklop 2: Izvajanje rednih elektroinštalacijskih vzdrževalnih del za potrebe mejnih prehodov,</w:t>
      </w:r>
    </w:p>
    <w:p w14:paraId="64E2CD29" w14:textId="77777777" w:rsidR="00281456" w:rsidRPr="0024402D" w:rsidRDefault="00281456" w:rsidP="00281456">
      <w:pPr>
        <w:spacing w:line="260" w:lineRule="exact"/>
        <w:rPr>
          <w:rFonts w:ascii="Arial" w:hAnsi="Arial" w:cs="Arial"/>
          <w:sz w:val="20"/>
          <w:szCs w:val="20"/>
        </w:rPr>
      </w:pPr>
      <w:r w:rsidRPr="0024402D">
        <w:rPr>
          <w:rFonts w:ascii="Arial" w:hAnsi="Arial" w:cs="Arial"/>
          <w:sz w:val="20"/>
          <w:szCs w:val="20"/>
        </w:rPr>
        <w:t>Sklop 3: Izvajanje rednih elektroinštalacijskih vzdrževalnih del za potrebe PU Koper,</w:t>
      </w:r>
    </w:p>
    <w:p w14:paraId="6BE59314" w14:textId="77777777" w:rsidR="00281456" w:rsidRPr="0024402D" w:rsidRDefault="00281456" w:rsidP="00281456">
      <w:pPr>
        <w:spacing w:line="260" w:lineRule="exact"/>
        <w:rPr>
          <w:rFonts w:ascii="Arial" w:hAnsi="Arial" w:cs="Arial"/>
          <w:sz w:val="20"/>
          <w:szCs w:val="20"/>
        </w:rPr>
      </w:pPr>
      <w:r w:rsidRPr="0024402D">
        <w:rPr>
          <w:rFonts w:ascii="Arial" w:hAnsi="Arial" w:cs="Arial"/>
          <w:sz w:val="20"/>
          <w:szCs w:val="20"/>
        </w:rPr>
        <w:t>Sklop 4: Izvajanje rednih elektroinštalacijskih vzdrževalnih del za potrebe PU Maribor,</w:t>
      </w:r>
    </w:p>
    <w:p w14:paraId="614869C3" w14:textId="77777777" w:rsidR="00281456" w:rsidRPr="0024402D" w:rsidRDefault="00281456" w:rsidP="00281456">
      <w:pPr>
        <w:spacing w:line="260" w:lineRule="exact"/>
        <w:rPr>
          <w:rFonts w:ascii="Arial" w:hAnsi="Arial" w:cs="Arial"/>
          <w:sz w:val="20"/>
          <w:szCs w:val="20"/>
        </w:rPr>
      </w:pPr>
      <w:r w:rsidRPr="0024402D">
        <w:rPr>
          <w:rFonts w:ascii="Arial" w:hAnsi="Arial" w:cs="Arial"/>
          <w:sz w:val="20"/>
          <w:szCs w:val="20"/>
        </w:rPr>
        <w:t>Sklop 5: Izvajanje rednih elektroinštalacijskih vzdrževalnih del za potrebe PU Murska Sobota,</w:t>
      </w:r>
    </w:p>
    <w:p w14:paraId="320E55A7" w14:textId="77777777" w:rsidR="00281456" w:rsidRPr="0024402D" w:rsidRDefault="00281456" w:rsidP="00281456">
      <w:pPr>
        <w:spacing w:line="260" w:lineRule="exact"/>
        <w:rPr>
          <w:rFonts w:ascii="Arial" w:hAnsi="Arial" w:cs="Arial"/>
          <w:sz w:val="20"/>
          <w:szCs w:val="20"/>
        </w:rPr>
      </w:pPr>
      <w:r w:rsidRPr="0024402D">
        <w:rPr>
          <w:rFonts w:ascii="Arial" w:hAnsi="Arial" w:cs="Arial"/>
          <w:sz w:val="20"/>
          <w:szCs w:val="20"/>
        </w:rPr>
        <w:t>Sklop 6: Izvajanje rednih elektroinštalacijskih vzdrževalnih del za potrebe PU Novo mesto,</w:t>
      </w:r>
    </w:p>
    <w:p w14:paraId="6AF8AC26" w14:textId="77777777" w:rsidR="00281456" w:rsidRPr="006909B4" w:rsidRDefault="00281456" w:rsidP="00281456">
      <w:pPr>
        <w:spacing w:line="260" w:lineRule="exact"/>
        <w:rPr>
          <w:rFonts w:ascii="Arial" w:hAnsi="Arial" w:cs="Arial"/>
          <w:sz w:val="20"/>
          <w:szCs w:val="20"/>
        </w:rPr>
      </w:pPr>
      <w:r w:rsidRPr="0024402D">
        <w:rPr>
          <w:rFonts w:ascii="Arial" w:hAnsi="Arial" w:cs="Arial"/>
          <w:sz w:val="20"/>
          <w:szCs w:val="20"/>
        </w:rPr>
        <w:t>Sklop 7: Izvajanje rednih elektroinštalacijskih vzdrževalnih del za potrebe PU Kranj</w:t>
      </w:r>
      <w:r>
        <w:rPr>
          <w:rFonts w:ascii="Arial" w:hAnsi="Arial" w:cs="Arial"/>
          <w:sz w:val="20"/>
          <w:szCs w:val="20"/>
        </w:rPr>
        <w:t>.</w:t>
      </w:r>
    </w:p>
    <w:p w14:paraId="37A3E289" w14:textId="77777777" w:rsidR="00891BF1" w:rsidRDefault="00891BF1" w:rsidP="00891BF1">
      <w:pPr>
        <w:spacing w:line="260" w:lineRule="exact"/>
        <w:jc w:val="both"/>
      </w:pPr>
    </w:p>
    <w:p w14:paraId="31EEDC60" w14:textId="74CF27FB" w:rsidR="00891BF1" w:rsidRPr="00891BF1" w:rsidRDefault="00891BF1" w:rsidP="00891BF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91BF1">
        <w:rPr>
          <w:rFonts w:ascii="Arial" w:hAnsi="Arial" w:cs="Arial"/>
          <w:sz w:val="20"/>
          <w:szCs w:val="20"/>
        </w:rPr>
        <w:t xml:space="preserve">Obseg javnega naročila je </w:t>
      </w:r>
      <w:r>
        <w:rPr>
          <w:rFonts w:ascii="Arial" w:hAnsi="Arial" w:cs="Arial"/>
          <w:sz w:val="20"/>
          <w:szCs w:val="20"/>
        </w:rPr>
        <w:t>natančneje opredeljen</w:t>
      </w:r>
      <w:r w:rsidRPr="00891BF1">
        <w:rPr>
          <w:rFonts w:ascii="Arial" w:hAnsi="Arial" w:cs="Arial"/>
          <w:sz w:val="20"/>
          <w:szCs w:val="20"/>
        </w:rPr>
        <w:t xml:space="preserve"> v Prilogah od št. 3.1.1 do št. 3.1.</w:t>
      </w:r>
      <w:r w:rsidR="00281456">
        <w:rPr>
          <w:rFonts w:ascii="Arial" w:hAnsi="Arial" w:cs="Arial"/>
          <w:sz w:val="20"/>
          <w:szCs w:val="20"/>
        </w:rPr>
        <w:t>7</w:t>
      </w:r>
      <w:r w:rsidRPr="00891BF1">
        <w:rPr>
          <w:rFonts w:ascii="Arial" w:hAnsi="Arial" w:cs="Arial"/>
          <w:sz w:val="20"/>
          <w:szCs w:val="20"/>
        </w:rPr>
        <w:t xml:space="preserve"> – Ponudbeni predračuni.</w:t>
      </w:r>
    </w:p>
    <w:p w14:paraId="43C30139" w14:textId="77777777" w:rsidR="008012AD" w:rsidRPr="00C64394" w:rsidRDefault="008012AD" w:rsidP="00891BF1">
      <w:pPr>
        <w:spacing w:line="260" w:lineRule="exact"/>
        <w:jc w:val="both"/>
      </w:pPr>
    </w:p>
    <w:p w14:paraId="20C872A0" w14:textId="239311A4" w:rsidR="00D65E14" w:rsidRPr="00D65E14" w:rsidRDefault="00D65E14" w:rsidP="00D65E1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D65E14">
        <w:rPr>
          <w:sz w:val="20"/>
          <w:szCs w:val="20"/>
        </w:rPr>
        <w:t>USTREZNOST PONUJEN</w:t>
      </w:r>
      <w:r>
        <w:rPr>
          <w:sz w:val="20"/>
          <w:szCs w:val="20"/>
        </w:rPr>
        <w:t>IH STORITEV</w:t>
      </w:r>
    </w:p>
    <w:p w14:paraId="44E22AC8" w14:textId="77777777" w:rsidR="00D65E14" w:rsidRPr="0037408B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901F83" w14:textId="18C771BE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Ponujeno </w:t>
      </w:r>
      <w:bookmarkStart w:id="1" w:name="_Hlk107495016"/>
      <w:r>
        <w:rPr>
          <w:rFonts w:ascii="Arial" w:hAnsi="Arial" w:cs="Arial"/>
          <w:sz w:val="20"/>
          <w:szCs w:val="20"/>
        </w:rPr>
        <w:t>storitve</w:t>
      </w:r>
      <w:r w:rsidR="005B76C9">
        <w:rPr>
          <w:rFonts w:ascii="Arial" w:hAnsi="Arial" w:cs="Arial"/>
          <w:sz w:val="20"/>
          <w:szCs w:val="20"/>
        </w:rPr>
        <w:t xml:space="preserve"> izvajanja</w:t>
      </w:r>
      <w:r w:rsidR="005B76C9" w:rsidRPr="005B76C9">
        <w:t xml:space="preserve"> </w:t>
      </w:r>
      <w:r w:rsidR="005B76C9" w:rsidRPr="005B76C9">
        <w:rPr>
          <w:rFonts w:ascii="Arial" w:hAnsi="Arial" w:cs="Arial"/>
          <w:sz w:val="20"/>
          <w:szCs w:val="20"/>
        </w:rPr>
        <w:t>elektroinštalacijskih</w:t>
      </w:r>
      <w:r w:rsidR="005B76C9">
        <w:rPr>
          <w:rFonts w:ascii="Arial" w:hAnsi="Arial" w:cs="Arial"/>
          <w:sz w:val="20"/>
          <w:szCs w:val="20"/>
        </w:rPr>
        <w:t xml:space="preserve"> del</w:t>
      </w:r>
      <w:r>
        <w:rPr>
          <w:rFonts w:ascii="Arial" w:hAnsi="Arial" w:cs="Arial"/>
          <w:sz w:val="20"/>
          <w:szCs w:val="20"/>
        </w:rPr>
        <w:t xml:space="preserve"> in material</w:t>
      </w:r>
      <w:bookmarkEnd w:id="1"/>
      <w:r w:rsidRPr="007E4C3A">
        <w:rPr>
          <w:rFonts w:ascii="Arial" w:hAnsi="Arial" w:cs="Arial"/>
          <w:sz w:val="20"/>
          <w:szCs w:val="20"/>
        </w:rPr>
        <w:t xml:space="preserve"> mora</w:t>
      </w:r>
      <w:r>
        <w:rPr>
          <w:rFonts w:ascii="Arial" w:hAnsi="Arial" w:cs="Arial"/>
          <w:sz w:val="20"/>
          <w:szCs w:val="20"/>
        </w:rPr>
        <w:t>jo</w:t>
      </w:r>
      <w:r w:rsidRPr="007E4C3A">
        <w:rPr>
          <w:rFonts w:ascii="Arial" w:hAnsi="Arial" w:cs="Arial"/>
          <w:sz w:val="20"/>
          <w:szCs w:val="20"/>
        </w:rPr>
        <w:t xml:space="preserve">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>dokumentacije.</w:t>
      </w:r>
    </w:p>
    <w:p w14:paraId="3B15AACC" w14:textId="77777777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463584" w14:textId="68EBB4A4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Kot dokazilo o ustreznosti ponujen</w:t>
      </w:r>
      <w:r w:rsidR="000B53A0">
        <w:rPr>
          <w:rFonts w:ascii="Arial" w:hAnsi="Arial" w:cs="Arial"/>
          <w:sz w:val="20"/>
          <w:szCs w:val="20"/>
        </w:rPr>
        <w:t xml:space="preserve">ih </w:t>
      </w:r>
      <w:r w:rsidR="000B53A0" w:rsidRPr="000B53A0">
        <w:rPr>
          <w:rFonts w:ascii="Arial" w:hAnsi="Arial" w:cs="Arial"/>
          <w:sz w:val="20"/>
          <w:szCs w:val="20"/>
        </w:rPr>
        <w:t>storit</w:t>
      </w:r>
      <w:r w:rsidR="000B53A0">
        <w:rPr>
          <w:rFonts w:ascii="Arial" w:hAnsi="Arial" w:cs="Arial"/>
          <w:sz w:val="20"/>
          <w:szCs w:val="20"/>
        </w:rPr>
        <w:t>ev</w:t>
      </w:r>
      <w:r w:rsidR="000B53A0" w:rsidRPr="000B53A0">
        <w:rPr>
          <w:rFonts w:ascii="Arial" w:hAnsi="Arial" w:cs="Arial"/>
          <w:sz w:val="20"/>
          <w:szCs w:val="20"/>
        </w:rPr>
        <w:t xml:space="preserve"> in material</w:t>
      </w:r>
      <w:r w:rsidR="000B53A0">
        <w:rPr>
          <w:rFonts w:ascii="Arial" w:hAnsi="Arial" w:cs="Arial"/>
          <w:sz w:val="20"/>
          <w:szCs w:val="20"/>
        </w:rPr>
        <w:t>a</w:t>
      </w:r>
      <w:r w:rsidRPr="007E4C3A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257FE7E4" w14:textId="2537A29B" w:rsidR="00D65E14" w:rsidRPr="007E4C3A" w:rsidRDefault="00D65E14" w:rsidP="00281456">
      <w:pPr>
        <w:numPr>
          <w:ilvl w:val="0"/>
          <w:numId w:val="2"/>
        </w:numPr>
        <w:tabs>
          <w:tab w:val="clear" w:pos="720"/>
          <w:tab w:val="num" w:pos="284"/>
        </w:tabs>
        <w:spacing w:line="260" w:lineRule="exact"/>
        <w:ind w:left="284" w:hanging="142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>Izjavo ponudnika, da ponujen</w:t>
      </w:r>
      <w:r w:rsidR="000B53A0">
        <w:rPr>
          <w:rFonts w:ascii="Arial" w:hAnsi="Arial" w:cs="Arial"/>
          <w:sz w:val="20"/>
          <w:szCs w:val="20"/>
        </w:rPr>
        <w:t>e</w:t>
      </w:r>
      <w:r w:rsidRPr="007E4C3A">
        <w:rPr>
          <w:rFonts w:ascii="Arial" w:hAnsi="Arial" w:cs="Arial"/>
          <w:sz w:val="20"/>
          <w:szCs w:val="20"/>
        </w:rPr>
        <w:t xml:space="preserve"> </w:t>
      </w:r>
      <w:r w:rsidR="000B53A0">
        <w:rPr>
          <w:rFonts w:ascii="Arial" w:hAnsi="Arial" w:cs="Arial"/>
          <w:sz w:val="20"/>
          <w:szCs w:val="20"/>
        </w:rPr>
        <w:t>storitve in material</w:t>
      </w:r>
      <w:r w:rsidRPr="007E4C3A">
        <w:rPr>
          <w:rFonts w:ascii="Arial" w:hAnsi="Arial" w:cs="Arial"/>
          <w:sz w:val="20"/>
          <w:szCs w:val="20"/>
        </w:rPr>
        <w:t xml:space="preserve"> ustreza</w:t>
      </w:r>
      <w:r w:rsidR="000B53A0">
        <w:rPr>
          <w:rFonts w:ascii="Arial" w:hAnsi="Arial" w:cs="Arial"/>
          <w:sz w:val="20"/>
          <w:szCs w:val="20"/>
        </w:rPr>
        <w:t>jo</w:t>
      </w:r>
      <w:r w:rsidRPr="007E4C3A">
        <w:rPr>
          <w:rFonts w:ascii="Arial" w:hAnsi="Arial" w:cs="Arial"/>
          <w:sz w:val="20"/>
          <w:szCs w:val="20"/>
        </w:rPr>
        <w:t xml:space="preserve">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 xml:space="preserve">dokumentacije, ki jo ponudnik poda na obrazcu iz </w:t>
      </w:r>
      <w:r w:rsidRPr="00D3531D">
        <w:rPr>
          <w:rFonts w:ascii="Arial" w:hAnsi="Arial" w:cs="Arial"/>
          <w:sz w:val="20"/>
          <w:szCs w:val="20"/>
        </w:rPr>
        <w:t>Priloge št. 1</w:t>
      </w:r>
      <w:r>
        <w:rPr>
          <w:rFonts w:ascii="Arial" w:hAnsi="Arial" w:cs="Arial"/>
          <w:sz w:val="20"/>
          <w:szCs w:val="20"/>
        </w:rPr>
        <w:t>.</w:t>
      </w:r>
    </w:p>
    <w:p w14:paraId="36EFCEA0" w14:textId="77777777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8D69DD4" w14:textId="77777777" w:rsidR="00D65E14" w:rsidRPr="007E4C3A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 dopolnitev oz. predložitev dokazil, iz katerih izhaja, da ponujeno blago ustreza zahtevam iz dokumentacije v zvezi z oddajo javnega naročila. </w:t>
      </w:r>
    </w:p>
    <w:p w14:paraId="0BAE917B" w14:textId="77777777" w:rsidR="008012AD" w:rsidRPr="008012AD" w:rsidRDefault="008012AD" w:rsidP="008012AD"/>
    <w:p w14:paraId="6B71C493" w14:textId="202E61C3" w:rsidR="00D65E14" w:rsidRPr="00D65E14" w:rsidRDefault="00891BF1" w:rsidP="00D65E1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>
        <w:rPr>
          <w:sz w:val="20"/>
          <w:szCs w:val="20"/>
        </w:rPr>
        <w:t>NAROČANJE IN IZVAJANJE</w:t>
      </w:r>
      <w:r w:rsidR="00D65E14" w:rsidRPr="00D65E14">
        <w:rPr>
          <w:sz w:val="20"/>
          <w:szCs w:val="20"/>
        </w:rPr>
        <w:t xml:space="preserve"> </w:t>
      </w:r>
      <w:r w:rsidR="00D65E14">
        <w:rPr>
          <w:sz w:val="20"/>
          <w:szCs w:val="20"/>
        </w:rPr>
        <w:t>VZDRŽEVALNIH DEL</w:t>
      </w:r>
    </w:p>
    <w:p w14:paraId="068F2894" w14:textId="77777777" w:rsidR="00D65E14" w:rsidRPr="0037408B" w:rsidRDefault="00D65E14" w:rsidP="00D65E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D145BE8" w14:textId="2C077623" w:rsidR="00D65E14" w:rsidRPr="007E4C3A" w:rsidRDefault="00891BF1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891BF1">
        <w:rPr>
          <w:rFonts w:ascii="Arial" w:hAnsi="Arial" w:cs="Arial"/>
          <w:sz w:val="20"/>
          <w:szCs w:val="20"/>
        </w:rPr>
        <w:t>lektroinštalacijsk</w:t>
      </w:r>
      <w:r>
        <w:rPr>
          <w:rFonts w:ascii="Arial" w:hAnsi="Arial" w:cs="Arial"/>
          <w:sz w:val="20"/>
          <w:szCs w:val="20"/>
        </w:rPr>
        <w:t>a</w:t>
      </w:r>
      <w:r w:rsidRPr="00891B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vzdrževalna dela se naročajo in izvajajo</w:t>
      </w:r>
      <w:r w:rsidR="00D65E14" w:rsidRPr="007E4C3A">
        <w:rPr>
          <w:rFonts w:ascii="Arial" w:hAnsi="Arial" w:cs="Arial"/>
          <w:sz w:val="20"/>
          <w:szCs w:val="20"/>
        </w:rPr>
        <w:t xml:space="preserve"> na način, </w:t>
      </w:r>
      <w:r w:rsidR="00D65E14" w:rsidRPr="00FD0F36">
        <w:rPr>
          <w:rFonts w:ascii="Arial" w:hAnsi="Arial" w:cs="Arial"/>
          <w:sz w:val="20"/>
          <w:szCs w:val="20"/>
        </w:rPr>
        <w:t xml:space="preserve">opredeljen v </w:t>
      </w:r>
      <w:r>
        <w:rPr>
          <w:rFonts w:ascii="Arial" w:hAnsi="Arial" w:cs="Arial"/>
          <w:sz w:val="20"/>
          <w:szCs w:val="20"/>
        </w:rPr>
        <w:t>4</w:t>
      </w:r>
      <w:r w:rsidR="00D65E14" w:rsidRPr="00FD0F36">
        <w:rPr>
          <w:rFonts w:ascii="Arial" w:hAnsi="Arial" w:cs="Arial"/>
          <w:sz w:val="20"/>
          <w:szCs w:val="20"/>
        </w:rPr>
        <w:t>. členu</w:t>
      </w:r>
      <w:r w:rsidR="00D65E14" w:rsidRPr="007E4C3A">
        <w:rPr>
          <w:rFonts w:ascii="Arial" w:hAnsi="Arial" w:cs="Arial"/>
          <w:sz w:val="20"/>
          <w:szCs w:val="20"/>
        </w:rPr>
        <w:t xml:space="preserve"> osnutka </w:t>
      </w:r>
      <w:r w:rsidR="00281456">
        <w:rPr>
          <w:rFonts w:ascii="Arial" w:hAnsi="Arial" w:cs="Arial"/>
          <w:sz w:val="20"/>
          <w:szCs w:val="20"/>
        </w:rPr>
        <w:t>pogodbe</w:t>
      </w:r>
      <w:r w:rsidR="00D65E14" w:rsidRPr="007E4C3A">
        <w:rPr>
          <w:rFonts w:ascii="Arial" w:hAnsi="Arial" w:cs="Arial"/>
          <w:sz w:val="20"/>
          <w:szCs w:val="20"/>
        </w:rPr>
        <w:t xml:space="preserve">, ki je sestavni del </w:t>
      </w:r>
      <w:r w:rsidR="00D65E14">
        <w:rPr>
          <w:rFonts w:ascii="Arial" w:hAnsi="Arial" w:cs="Arial"/>
          <w:sz w:val="20"/>
          <w:szCs w:val="20"/>
        </w:rPr>
        <w:t xml:space="preserve">razpisne </w:t>
      </w:r>
      <w:r w:rsidR="00D65E14" w:rsidRPr="007E4C3A">
        <w:rPr>
          <w:rFonts w:ascii="Arial" w:hAnsi="Arial" w:cs="Arial"/>
          <w:sz w:val="20"/>
          <w:szCs w:val="20"/>
        </w:rPr>
        <w:t>dokumentacije.</w:t>
      </w:r>
    </w:p>
    <w:p w14:paraId="6ADA5403" w14:textId="430FCF76" w:rsidR="00D65E14" w:rsidRPr="0037408B" w:rsidRDefault="00D65E14" w:rsidP="008012A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 </w:t>
      </w:r>
    </w:p>
    <w:p w14:paraId="54D5F5B8" w14:textId="2DC264CF" w:rsidR="00D65E14" w:rsidRPr="00D65E14" w:rsidRDefault="00891BF1" w:rsidP="00D65E1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>
        <w:rPr>
          <w:sz w:val="20"/>
          <w:szCs w:val="20"/>
        </w:rPr>
        <w:t>PREVZEM DEL</w:t>
      </w:r>
    </w:p>
    <w:p w14:paraId="2F406CC9" w14:textId="77777777" w:rsidR="00D65E14" w:rsidRDefault="00D65E14" w:rsidP="00D65E1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59A25CC" w14:textId="534DA199" w:rsidR="00D65E14" w:rsidRPr="00771E95" w:rsidRDefault="00891BF1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Kvalitetni in količinski prevzem </w:t>
      </w:r>
      <w:r w:rsidR="005B76C9" w:rsidRPr="005B76C9">
        <w:rPr>
          <w:rFonts w:ascii="Arial" w:hAnsi="Arial" w:cs="Arial"/>
          <w:sz w:val="20"/>
          <w:szCs w:val="20"/>
        </w:rPr>
        <w:t xml:space="preserve">elektroinštalacijskih </w:t>
      </w:r>
      <w:r>
        <w:rPr>
          <w:rFonts w:ascii="Arial" w:hAnsi="Arial" w:cs="Arial"/>
          <w:sz w:val="20"/>
          <w:szCs w:val="20"/>
        </w:rPr>
        <w:t>del je</w:t>
      </w:r>
      <w:r w:rsidR="00D65E14" w:rsidRPr="00771E95">
        <w:rPr>
          <w:rFonts w:ascii="Arial" w:hAnsi="Arial" w:cs="Arial"/>
          <w:sz w:val="20"/>
          <w:szCs w:val="20"/>
        </w:rPr>
        <w:t xml:space="preserve"> opredeljen </w:t>
      </w:r>
      <w:r w:rsidR="00D65E14" w:rsidRPr="00FD0F36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6</w:t>
      </w:r>
      <w:r w:rsidR="00D65E14" w:rsidRPr="00FD0F36">
        <w:rPr>
          <w:rFonts w:ascii="Arial" w:hAnsi="Arial" w:cs="Arial"/>
          <w:sz w:val="20"/>
          <w:szCs w:val="20"/>
        </w:rPr>
        <w:t>. členu</w:t>
      </w:r>
      <w:r w:rsidR="00D65E14" w:rsidRPr="00771E95">
        <w:rPr>
          <w:rFonts w:ascii="Arial" w:hAnsi="Arial" w:cs="Arial"/>
          <w:sz w:val="20"/>
          <w:szCs w:val="20"/>
        </w:rPr>
        <w:t xml:space="preserve"> osnutka </w:t>
      </w:r>
      <w:r w:rsidR="00281456">
        <w:rPr>
          <w:rFonts w:ascii="Arial" w:hAnsi="Arial" w:cs="Arial"/>
          <w:sz w:val="20"/>
          <w:szCs w:val="20"/>
        </w:rPr>
        <w:t>pogodbe</w:t>
      </w:r>
      <w:r w:rsidR="00D65E14" w:rsidRPr="00771E95">
        <w:rPr>
          <w:rFonts w:ascii="Arial" w:hAnsi="Arial" w:cs="Arial"/>
          <w:sz w:val="20"/>
          <w:szCs w:val="20"/>
        </w:rPr>
        <w:t xml:space="preserve">, ki je sestavni del </w:t>
      </w:r>
      <w:r w:rsidR="00D65E14">
        <w:rPr>
          <w:rFonts w:ascii="Arial" w:hAnsi="Arial" w:cs="Arial"/>
          <w:sz w:val="20"/>
          <w:szCs w:val="20"/>
        </w:rPr>
        <w:t xml:space="preserve">razpisne </w:t>
      </w:r>
      <w:r w:rsidR="00D65E14" w:rsidRPr="00771E95">
        <w:rPr>
          <w:rFonts w:ascii="Arial" w:hAnsi="Arial" w:cs="Arial"/>
          <w:sz w:val="20"/>
          <w:szCs w:val="20"/>
        </w:rPr>
        <w:t>dokumentacije.</w:t>
      </w:r>
    </w:p>
    <w:p w14:paraId="0BC95597" w14:textId="77777777" w:rsidR="00D65E14" w:rsidRPr="0037408B" w:rsidRDefault="00D65E14" w:rsidP="00D65E1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5E52B24" w14:textId="77777777" w:rsidR="00D65E14" w:rsidRPr="00D65E14" w:rsidRDefault="00D65E14" w:rsidP="00D65E1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 w:rsidRPr="00D65E14">
        <w:rPr>
          <w:sz w:val="20"/>
          <w:szCs w:val="20"/>
        </w:rPr>
        <w:t xml:space="preserve">OSTALE ZAHTEVE NAROČNIKA </w:t>
      </w:r>
    </w:p>
    <w:p w14:paraId="03B4E125" w14:textId="77777777" w:rsidR="00D65E14" w:rsidRPr="0037408B" w:rsidRDefault="00D65E14" w:rsidP="00D65E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6A96F9FF" w:rsidR="00350F04" w:rsidRPr="007C44C3" w:rsidRDefault="00D65E1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7E4C3A">
        <w:rPr>
          <w:rFonts w:ascii="Arial" w:hAnsi="Arial" w:cs="Arial"/>
          <w:sz w:val="20"/>
          <w:szCs w:val="20"/>
        </w:rPr>
        <w:t xml:space="preserve">dokumentaciji niso posebej navedeni, so takšni, kot jih opredeljuje osnutek </w:t>
      </w:r>
      <w:r w:rsidR="00281456">
        <w:rPr>
          <w:rFonts w:ascii="Arial" w:hAnsi="Arial" w:cs="Arial"/>
          <w:sz w:val="20"/>
          <w:szCs w:val="20"/>
        </w:rPr>
        <w:t>pogodbe</w:t>
      </w:r>
      <w:r w:rsidRPr="007E4C3A">
        <w:rPr>
          <w:rFonts w:ascii="Arial" w:hAnsi="Arial" w:cs="Arial"/>
          <w:sz w:val="20"/>
          <w:szCs w:val="20"/>
        </w:rPr>
        <w:t xml:space="preserve">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 xml:space="preserve">dokumentacije. Ponudnik z oddajo ponudbe potrjuje, da v celoti sprejema vsebino osnutka </w:t>
      </w:r>
      <w:r w:rsidR="00281456">
        <w:rPr>
          <w:rFonts w:ascii="Arial" w:hAnsi="Arial" w:cs="Arial"/>
          <w:sz w:val="20"/>
          <w:szCs w:val="20"/>
        </w:rPr>
        <w:t>pogodbe</w:t>
      </w:r>
      <w:r w:rsidRPr="007E4C3A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13635448">
    <w:abstractNumId w:val="42"/>
  </w:num>
  <w:num w:numId="2" w16cid:durableId="1638146122">
    <w:abstractNumId w:val="10"/>
  </w:num>
  <w:num w:numId="3" w16cid:durableId="379792276">
    <w:abstractNumId w:val="31"/>
  </w:num>
  <w:num w:numId="4" w16cid:durableId="812059871">
    <w:abstractNumId w:val="14"/>
  </w:num>
  <w:num w:numId="5" w16cid:durableId="1291983578">
    <w:abstractNumId w:val="28"/>
  </w:num>
  <w:num w:numId="6" w16cid:durableId="861474295">
    <w:abstractNumId w:val="22"/>
  </w:num>
  <w:num w:numId="7" w16cid:durableId="386143948">
    <w:abstractNumId w:val="17"/>
  </w:num>
  <w:num w:numId="8" w16cid:durableId="2072776588">
    <w:abstractNumId w:val="27"/>
  </w:num>
  <w:num w:numId="9" w16cid:durableId="644551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2107264">
    <w:abstractNumId w:val="4"/>
  </w:num>
  <w:num w:numId="11" w16cid:durableId="157043381">
    <w:abstractNumId w:val="24"/>
  </w:num>
  <w:num w:numId="12" w16cid:durableId="397367006">
    <w:abstractNumId w:val="32"/>
  </w:num>
  <w:num w:numId="13" w16cid:durableId="1695230253">
    <w:abstractNumId w:val="5"/>
  </w:num>
  <w:num w:numId="14" w16cid:durableId="606086031">
    <w:abstractNumId w:val="13"/>
  </w:num>
  <w:num w:numId="15" w16cid:durableId="1805006662">
    <w:abstractNumId w:val="35"/>
  </w:num>
  <w:num w:numId="16" w16cid:durableId="338314012">
    <w:abstractNumId w:val="43"/>
  </w:num>
  <w:num w:numId="17" w16cid:durableId="1688411614">
    <w:abstractNumId w:val="30"/>
  </w:num>
  <w:num w:numId="18" w16cid:durableId="1847817301">
    <w:abstractNumId w:val="33"/>
  </w:num>
  <w:num w:numId="19" w16cid:durableId="1635793329">
    <w:abstractNumId w:val="45"/>
  </w:num>
  <w:num w:numId="20" w16cid:durableId="1052115243">
    <w:abstractNumId w:val="29"/>
  </w:num>
  <w:num w:numId="21" w16cid:durableId="1377780885">
    <w:abstractNumId w:val="37"/>
  </w:num>
  <w:num w:numId="22" w16cid:durableId="583299174">
    <w:abstractNumId w:val="38"/>
  </w:num>
  <w:num w:numId="23" w16cid:durableId="190916306">
    <w:abstractNumId w:val="18"/>
  </w:num>
  <w:num w:numId="24" w16cid:durableId="1086611249">
    <w:abstractNumId w:val="8"/>
  </w:num>
  <w:num w:numId="25" w16cid:durableId="1124689303">
    <w:abstractNumId w:val="34"/>
  </w:num>
  <w:num w:numId="26" w16cid:durableId="1355493130">
    <w:abstractNumId w:val="23"/>
  </w:num>
  <w:num w:numId="27" w16cid:durableId="92437353">
    <w:abstractNumId w:val="15"/>
  </w:num>
  <w:num w:numId="28" w16cid:durableId="1885753352">
    <w:abstractNumId w:val="11"/>
  </w:num>
  <w:num w:numId="29" w16cid:durableId="1208562708">
    <w:abstractNumId w:val="36"/>
  </w:num>
  <w:num w:numId="30" w16cid:durableId="2098014881">
    <w:abstractNumId w:val="9"/>
  </w:num>
  <w:num w:numId="31" w16cid:durableId="1304040851">
    <w:abstractNumId w:val="16"/>
  </w:num>
  <w:num w:numId="32" w16cid:durableId="1435982536">
    <w:abstractNumId w:val="25"/>
  </w:num>
  <w:num w:numId="33" w16cid:durableId="980304217">
    <w:abstractNumId w:val="7"/>
  </w:num>
  <w:num w:numId="34" w16cid:durableId="2067415157">
    <w:abstractNumId w:val="26"/>
  </w:num>
  <w:num w:numId="35" w16cid:durableId="1047681716">
    <w:abstractNumId w:val="2"/>
  </w:num>
  <w:num w:numId="36" w16cid:durableId="181750328">
    <w:abstractNumId w:val="19"/>
  </w:num>
  <w:num w:numId="37" w16cid:durableId="997269784">
    <w:abstractNumId w:val="41"/>
  </w:num>
  <w:num w:numId="38" w16cid:durableId="1796367002">
    <w:abstractNumId w:val="6"/>
  </w:num>
  <w:num w:numId="39" w16cid:durableId="138961530">
    <w:abstractNumId w:val="39"/>
  </w:num>
  <w:num w:numId="40" w16cid:durableId="1885023364">
    <w:abstractNumId w:val="44"/>
  </w:num>
  <w:num w:numId="41" w16cid:durableId="1401902358">
    <w:abstractNumId w:val="0"/>
  </w:num>
  <w:num w:numId="42" w16cid:durableId="338234624">
    <w:abstractNumId w:val="20"/>
  </w:num>
  <w:num w:numId="43" w16cid:durableId="1527056021">
    <w:abstractNumId w:val="42"/>
    <w:lvlOverride w:ilvl="0">
      <w:startOverride w:val="4"/>
    </w:lvlOverride>
  </w:num>
  <w:num w:numId="44" w16cid:durableId="382482523">
    <w:abstractNumId w:val="21"/>
  </w:num>
  <w:num w:numId="45" w16cid:durableId="6952357">
    <w:abstractNumId w:val="40"/>
  </w:num>
  <w:num w:numId="46" w16cid:durableId="53893707">
    <w:abstractNumId w:val="12"/>
  </w:num>
  <w:num w:numId="47" w16cid:durableId="564802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7E41"/>
    <w:rsid w:val="000B53A0"/>
    <w:rsid w:val="00104142"/>
    <w:rsid w:val="00125081"/>
    <w:rsid w:val="00141322"/>
    <w:rsid w:val="00194638"/>
    <w:rsid w:val="002544D5"/>
    <w:rsid w:val="00280665"/>
    <w:rsid w:val="00281456"/>
    <w:rsid w:val="00291D27"/>
    <w:rsid w:val="002A63B3"/>
    <w:rsid w:val="002C5E75"/>
    <w:rsid w:val="002C70C7"/>
    <w:rsid w:val="003509FC"/>
    <w:rsid w:val="00350F04"/>
    <w:rsid w:val="003937AF"/>
    <w:rsid w:val="00441556"/>
    <w:rsid w:val="004D3D11"/>
    <w:rsid w:val="004F56D6"/>
    <w:rsid w:val="00597B83"/>
    <w:rsid w:val="005A739B"/>
    <w:rsid w:val="005B76C9"/>
    <w:rsid w:val="006F7ED7"/>
    <w:rsid w:val="007311C6"/>
    <w:rsid w:val="00745DA3"/>
    <w:rsid w:val="007C44C3"/>
    <w:rsid w:val="007E1B9B"/>
    <w:rsid w:val="008012AD"/>
    <w:rsid w:val="00813C43"/>
    <w:rsid w:val="00824703"/>
    <w:rsid w:val="00863A8E"/>
    <w:rsid w:val="00891BF1"/>
    <w:rsid w:val="008966B7"/>
    <w:rsid w:val="00897E68"/>
    <w:rsid w:val="00972101"/>
    <w:rsid w:val="00A40495"/>
    <w:rsid w:val="00A44987"/>
    <w:rsid w:val="00A83D1D"/>
    <w:rsid w:val="00A91306"/>
    <w:rsid w:val="00AA50C7"/>
    <w:rsid w:val="00AA674F"/>
    <w:rsid w:val="00AC0AFA"/>
    <w:rsid w:val="00BE6F93"/>
    <w:rsid w:val="00BE77AF"/>
    <w:rsid w:val="00C64394"/>
    <w:rsid w:val="00CB4430"/>
    <w:rsid w:val="00CD003A"/>
    <w:rsid w:val="00D42268"/>
    <w:rsid w:val="00D65E14"/>
    <w:rsid w:val="00D72935"/>
    <w:rsid w:val="00DA3A02"/>
    <w:rsid w:val="00E16C38"/>
    <w:rsid w:val="00E222E9"/>
    <w:rsid w:val="00E22CCA"/>
    <w:rsid w:val="00EC521B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2</cp:revision>
  <dcterms:created xsi:type="dcterms:W3CDTF">2025-10-20T08:33:00Z</dcterms:created>
  <dcterms:modified xsi:type="dcterms:W3CDTF">2025-10-20T08:33:00Z</dcterms:modified>
</cp:coreProperties>
</file>